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DA7695">
      <w:pPr>
        <w:jc w:val="left"/>
        <w:rPr>
          <w:bCs/>
          <w:spacing w:val="-8"/>
          <w:sz w:val="30"/>
          <w:szCs w:val="30"/>
        </w:rPr>
      </w:pPr>
      <w:r>
        <w:rPr>
          <w:rFonts w:hint="eastAsia"/>
          <w:bCs/>
          <w:spacing w:val="-8"/>
          <w:sz w:val="30"/>
          <w:szCs w:val="30"/>
        </w:rPr>
        <w:t>附件</w:t>
      </w:r>
    </w:p>
    <w:p w14:paraId="03B00FAB">
      <w:pPr>
        <w:jc w:val="center"/>
        <w:rPr>
          <w:rFonts w:eastAsia="仿宋_GB2312"/>
          <w:bCs/>
          <w:sz w:val="32"/>
        </w:rPr>
      </w:pPr>
      <w:r>
        <w:rPr>
          <w:rFonts w:hint="eastAsia"/>
          <w:b/>
          <w:bCs/>
          <w:spacing w:val="-8"/>
          <w:sz w:val="44"/>
          <w:szCs w:val="44"/>
        </w:rPr>
        <w:t>中层干部试用期满考核表</w:t>
      </w:r>
    </w:p>
    <w:tbl>
      <w:tblPr>
        <w:tblStyle w:val="3"/>
        <w:tblW w:w="908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843"/>
        <w:gridCol w:w="1239"/>
        <w:gridCol w:w="1738"/>
        <w:gridCol w:w="1134"/>
        <w:gridCol w:w="2001"/>
      </w:tblGrid>
      <w:tr w14:paraId="0D290C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134" w:type="dxa"/>
            <w:vAlign w:val="center"/>
          </w:tcPr>
          <w:p w14:paraId="1E02238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姓名</w:t>
            </w:r>
          </w:p>
        </w:tc>
        <w:tc>
          <w:tcPr>
            <w:tcW w:w="1843" w:type="dxa"/>
            <w:vAlign w:val="center"/>
          </w:tcPr>
          <w:p w14:paraId="2217A04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39" w:type="dxa"/>
            <w:vAlign w:val="center"/>
          </w:tcPr>
          <w:p w14:paraId="4069751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出生年月</w:t>
            </w:r>
          </w:p>
        </w:tc>
        <w:tc>
          <w:tcPr>
            <w:tcW w:w="1738" w:type="dxa"/>
            <w:vAlign w:val="center"/>
          </w:tcPr>
          <w:p w14:paraId="2B6B7C8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78DA864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政治</w:t>
            </w:r>
          </w:p>
          <w:p w14:paraId="5860EEF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面貌</w:t>
            </w:r>
          </w:p>
        </w:tc>
        <w:tc>
          <w:tcPr>
            <w:tcW w:w="2001" w:type="dxa"/>
            <w:vAlign w:val="center"/>
          </w:tcPr>
          <w:p w14:paraId="06EFA22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12A205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134" w:type="dxa"/>
            <w:vAlign w:val="center"/>
          </w:tcPr>
          <w:p w14:paraId="436859FC">
            <w:pPr>
              <w:spacing w:line="3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专业技术职务</w:t>
            </w:r>
          </w:p>
        </w:tc>
        <w:tc>
          <w:tcPr>
            <w:tcW w:w="1843" w:type="dxa"/>
            <w:vAlign w:val="center"/>
          </w:tcPr>
          <w:p w14:paraId="237ECE2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39" w:type="dxa"/>
            <w:vAlign w:val="center"/>
          </w:tcPr>
          <w:p w14:paraId="463A73A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学历</w:t>
            </w:r>
          </w:p>
        </w:tc>
        <w:tc>
          <w:tcPr>
            <w:tcW w:w="1738" w:type="dxa"/>
            <w:vAlign w:val="center"/>
          </w:tcPr>
          <w:p w14:paraId="3FF5EB7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319E422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学位</w:t>
            </w:r>
          </w:p>
        </w:tc>
        <w:tc>
          <w:tcPr>
            <w:tcW w:w="2001" w:type="dxa"/>
            <w:vAlign w:val="center"/>
          </w:tcPr>
          <w:p w14:paraId="6F0188C0">
            <w:pPr>
              <w:ind w:firstLine="120" w:firstLineChars="5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5762D6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</w:trPr>
        <w:tc>
          <w:tcPr>
            <w:tcW w:w="1134" w:type="dxa"/>
            <w:vAlign w:val="center"/>
          </w:tcPr>
          <w:p w14:paraId="0FBE1F8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现任职务及时间</w:t>
            </w:r>
          </w:p>
        </w:tc>
        <w:tc>
          <w:tcPr>
            <w:tcW w:w="7955" w:type="dxa"/>
            <w:gridSpan w:val="5"/>
            <w:vAlign w:val="center"/>
          </w:tcPr>
          <w:p w14:paraId="317308F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04E574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5" w:hRule="atLeast"/>
        </w:trPr>
        <w:tc>
          <w:tcPr>
            <w:tcW w:w="1134" w:type="dxa"/>
            <w:vAlign w:val="center"/>
          </w:tcPr>
          <w:p w14:paraId="4853E875">
            <w:pPr>
              <w:jc w:val="center"/>
              <w:rPr>
                <w:rFonts w:asciiTheme="minorEastAsia" w:hAnsiTheme="minorEastAsia"/>
                <w:sz w:val="22"/>
                <w:szCs w:val="21"/>
              </w:rPr>
            </w:pPr>
            <w:r>
              <w:rPr>
                <w:rFonts w:hint="eastAsia" w:asciiTheme="minorEastAsia" w:hAnsiTheme="minorEastAsia"/>
                <w:sz w:val="22"/>
                <w:szCs w:val="21"/>
              </w:rPr>
              <w:t>个</w:t>
            </w:r>
          </w:p>
          <w:p w14:paraId="0F9D14C1">
            <w:pPr>
              <w:jc w:val="center"/>
              <w:rPr>
                <w:rFonts w:asciiTheme="minorEastAsia" w:hAnsiTheme="minorEastAsia"/>
                <w:sz w:val="22"/>
                <w:szCs w:val="21"/>
              </w:rPr>
            </w:pPr>
            <w:r>
              <w:rPr>
                <w:rFonts w:hint="eastAsia" w:asciiTheme="minorEastAsia" w:hAnsiTheme="minorEastAsia"/>
                <w:sz w:val="22"/>
                <w:szCs w:val="21"/>
              </w:rPr>
              <w:t>人</w:t>
            </w:r>
          </w:p>
          <w:p w14:paraId="1160AC69">
            <w:pPr>
              <w:jc w:val="center"/>
              <w:rPr>
                <w:rFonts w:asciiTheme="minorEastAsia" w:hAnsiTheme="minorEastAsia"/>
                <w:sz w:val="22"/>
                <w:szCs w:val="21"/>
              </w:rPr>
            </w:pPr>
            <w:r>
              <w:rPr>
                <w:rFonts w:hint="eastAsia" w:asciiTheme="minorEastAsia" w:hAnsiTheme="minorEastAsia"/>
                <w:sz w:val="22"/>
                <w:szCs w:val="21"/>
              </w:rPr>
              <w:t>总</w:t>
            </w:r>
          </w:p>
          <w:p w14:paraId="0401FC80">
            <w:pPr>
              <w:jc w:val="center"/>
              <w:rPr>
                <w:rFonts w:asciiTheme="minorEastAsia" w:hAnsiTheme="minorEastAsia"/>
                <w:sz w:val="22"/>
                <w:szCs w:val="21"/>
              </w:rPr>
            </w:pPr>
            <w:r>
              <w:rPr>
                <w:rFonts w:hint="eastAsia" w:asciiTheme="minorEastAsia" w:hAnsiTheme="minorEastAsia"/>
                <w:sz w:val="22"/>
                <w:szCs w:val="21"/>
              </w:rPr>
              <w:t>结</w:t>
            </w:r>
          </w:p>
        </w:tc>
        <w:tc>
          <w:tcPr>
            <w:tcW w:w="7955" w:type="dxa"/>
            <w:gridSpan w:val="5"/>
            <w:vAlign w:val="center"/>
          </w:tcPr>
          <w:p w14:paraId="54DBD07C">
            <w:pPr>
              <w:spacing w:line="240" w:lineRule="atLeast"/>
              <w:jc w:val="center"/>
              <w:rPr>
                <w:rFonts w:asciiTheme="minorEastAsia" w:hAnsiTheme="minorEastAsia"/>
                <w:sz w:val="22"/>
                <w:szCs w:val="21"/>
              </w:rPr>
            </w:pPr>
            <w:bookmarkStart w:id="0" w:name="_GoBack"/>
            <w:bookmarkEnd w:id="0"/>
          </w:p>
          <w:p w14:paraId="7C0418E7">
            <w:pPr>
              <w:spacing w:line="240" w:lineRule="atLeast"/>
              <w:jc w:val="center"/>
              <w:rPr>
                <w:rFonts w:asciiTheme="minorEastAsia" w:hAnsiTheme="minorEastAsia"/>
                <w:sz w:val="22"/>
                <w:szCs w:val="21"/>
              </w:rPr>
            </w:pPr>
          </w:p>
          <w:p w14:paraId="550B9152">
            <w:pPr>
              <w:spacing w:line="240" w:lineRule="atLeast"/>
              <w:jc w:val="center"/>
              <w:rPr>
                <w:rFonts w:asciiTheme="minorEastAsia" w:hAnsiTheme="minorEastAsia"/>
                <w:sz w:val="22"/>
                <w:szCs w:val="21"/>
              </w:rPr>
            </w:pPr>
          </w:p>
          <w:p w14:paraId="0297E67E">
            <w:pPr>
              <w:spacing w:line="240" w:lineRule="atLeast"/>
              <w:jc w:val="center"/>
              <w:rPr>
                <w:rFonts w:asciiTheme="minorEastAsia" w:hAnsiTheme="minorEastAsia"/>
                <w:sz w:val="22"/>
                <w:szCs w:val="21"/>
              </w:rPr>
            </w:pPr>
          </w:p>
          <w:p w14:paraId="29E322C3">
            <w:pPr>
              <w:spacing w:line="240" w:lineRule="atLeast"/>
              <w:jc w:val="center"/>
              <w:rPr>
                <w:rFonts w:asciiTheme="minorEastAsia" w:hAnsiTheme="minorEastAsia"/>
                <w:sz w:val="22"/>
                <w:szCs w:val="21"/>
              </w:rPr>
            </w:pPr>
          </w:p>
          <w:p w14:paraId="66F8C5B1">
            <w:pPr>
              <w:spacing w:line="240" w:lineRule="atLeast"/>
              <w:jc w:val="center"/>
              <w:rPr>
                <w:rFonts w:asciiTheme="minorEastAsia" w:hAnsiTheme="minorEastAsia"/>
                <w:sz w:val="22"/>
                <w:szCs w:val="21"/>
              </w:rPr>
            </w:pPr>
          </w:p>
          <w:p w14:paraId="6EABF24A">
            <w:pPr>
              <w:spacing w:line="240" w:lineRule="atLeast"/>
              <w:jc w:val="center"/>
              <w:rPr>
                <w:rFonts w:asciiTheme="minorEastAsia" w:hAnsiTheme="minorEastAsia"/>
                <w:sz w:val="22"/>
                <w:szCs w:val="21"/>
              </w:rPr>
            </w:pPr>
          </w:p>
          <w:p w14:paraId="370402EA">
            <w:pPr>
              <w:spacing w:line="240" w:lineRule="atLeast"/>
              <w:jc w:val="center"/>
              <w:rPr>
                <w:rFonts w:asciiTheme="minorEastAsia" w:hAnsiTheme="minorEastAsia"/>
                <w:sz w:val="22"/>
                <w:szCs w:val="21"/>
              </w:rPr>
            </w:pPr>
          </w:p>
          <w:p w14:paraId="26E50E3E">
            <w:pPr>
              <w:spacing w:line="240" w:lineRule="atLeast"/>
              <w:jc w:val="center"/>
              <w:rPr>
                <w:rFonts w:asciiTheme="minorEastAsia" w:hAnsiTheme="minorEastAsia"/>
                <w:sz w:val="22"/>
                <w:szCs w:val="21"/>
              </w:rPr>
            </w:pPr>
          </w:p>
          <w:p w14:paraId="7358AFC1">
            <w:pPr>
              <w:spacing w:line="240" w:lineRule="atLeast"/>
              <w:jc w:val="center"/>
              <w:rPr>
                <w:rFonts w:asciiTheme="minorEastAsia" w:hAnsiTheme="minorEastAsia"/>
                <w:sz w:val="22"/>
                <w:szCs w:val="21"/>
              </w:rPr>
            </w:pPr>
          </w:p>
          <w:p w14:paraId="46C8CBCC">
            <w:pPr>
              <w:spacing w:line="240" w:lineRule="atLeast"/>
              <w:jc w:val="center"/>
              <w:rPr>
                <w:rFonts w:asciiTheme="minorEastAsia" w:hAnsiTheme="minorEastAsia"/>
                <w:sz w:val="22"/>
                <w:szCs w:val="21"/>
              </w:rPr>
            </w:pPr>
          </w:p>
          <w:p w14:paraId="61911BFE">
            <w:pPr>
              <w:spacing w:line="240" w:lineRule="atLeast"/>
              <w:jc w:val="center"/>
              <w:rPr>
                <w:rFonts w:asciiTheme="minorEastAsia" w:hAnsiTheme="minorEastAsia"/>
                <w:sz w:val="22"/>
                <w:szCs w:val="21"/>
              </w:rPr>
            </w:pPr>
          </w:p>
          <w:p w14:paraId="32B5A5B8">
            <w:pPr>
              <w:spacing w:line="240" w:lineRule="atLeast"/>
              <w:jc w:val="center"/>
              <w:rPr>
                <w:rFonts w:asciiTheme="minorEastAsia" w:hAnsiTheme="minorEastAsia"/>
                <w:sz w:val="22"/>
                <w:szCs w:val="21"/>
              </w:rPr>
            </w:pPr>
          </w:p>
          <w:p w14:paraId="4C38EB11">
            <w:pPr>
              <w:spacing w:line="240" w:lineRule="atLeast"/>
              <w:jc w:val="center"/>
              <w:rPr>
                <w:rFonts w:asciiTheme="minorEastAsia" w:hAnsiTheme="minorEastAsia"/>
                <w:sz w:val="22"/>
                <w:szCs w:val="21"/>
              </w:rPr>
            </w:pPr>
          </w:p>
          <w:p w14:paraId="059F1298">
            <w:pPr>
              <w:spacing w:line="240" w:lineRule="atLeast"/>
              <w:jc w:val="center"/>
              <w:rPr>
                <w:rFonts w:asciiTheme="minorEastAsia" w:hAnsiTheme="minorEastAsia"/>
                <w:sz w:val="22"/>
                <w:szCs w:val="21"/>
              </w:rPr>
            </w:pPr>
          </w:p>
          <w:p w14:paraId="5AFD1CFD">
            <w:pPr>
              <w:spacing w:line="240" w:lineRule="atLeast"/>
              <w:jc w:val="center"/>
              <w:rPr>
                <w:rFonts w:asciiTheme="minorEastAsia" w:hAnsiTheme="minorEastAsia"/>
                <w:sz w:val="22"/>
                <w:szCs w:val="21"/>
              </w:rPr>
            </w:pPr>
          </w:p>
          <w:p w14:paraId="32778902">
            <w:pPr>
              <w:spacing w:line="240" w:lineRule="atLeast"/>
              <w:jc w:val="center"/>
              <w:rPr>
                <w:rFonts w:asciiTheme="minorEastAsia" w:hAnsiTheme="minorEastAsia"/>
                <w:sz w:val="22"/>
                <w:szCs w:val="21"/>
              </w:rPr>
            </w:pPr>
          </w:p>
        </w:tc>
      </w:tr>
      <w:tr w14:paraId="0690EB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1" w:hRule="atLeast"/>
        </w:trPr>
        <w:tc>
          <w:tcPr>
            <w:tcW w:w="1134" w:type="dxa"/>
            <w:vAlign w:val="center"/>
          </w:tcPr>
          <w:p w14:paraId="5BFE3FA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个</w:t>
            </w:r>
          </w:p>
          <w:p w14:paraId="438A8C3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人</w:t>
            </w:r>
          </w:p>
          <w:p w14:paraId="555706D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总</w:t>
            </w:r>
          </w:p>
          <w:p w14:paraId="1C19F95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结</w:t>
            </w:r>
          </w:p>
        </w:tc>
        <w:tc>
          <w:tcPr>
            <w:tcW w:w="7955" w:type="dxa"/>
            <w:gridSpan w:val="5"/>
            <w:vAlign w:val="center"/>
          </w:tcPr>
          <w:p w14:paraId="7CBE768A">
            <w:pPr>
              <w:spacing w:line="24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72BD19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1" w:hRule="atLeast"/>
        </w:trPr>
        <w:tc>
          <w:tcPr>
            <w:tcW w:w="1134" w:type="dxa"/>
            <w:vAlign w:val="center"/>
          </w:tcPr>
          <w:p w14:paraId="72BCED9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一年来获奖或发表与管理岗位相关的论文情况</w:t>
            </w:r>
          </w:p>
        </w:tc>
        <w:tc>
          <w:tcPr>
            <w:tcW w:w="7955" w:type="dxa"/>
            <w:gridSpan w:val="5"/>
            <w:vAlign w:val="center"/>
          </w:tcPr>
          <w:p w14:paraId="5035A825">
            <w:pPr>
              <w:ind w:firstLine="2385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5D844D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1" w:hRule="atLeast"/>
        </w:trPr>
        <w:tc>
          <w:tcPr>
            <w:tcW w:w="1134" w:type="dxa"/>
            <w:vAlign w:val="center"/>
          </w:tcPr>
          <w:p w14:paraId="2C3A162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校</w:t>
            </w:r>
          </w:p>
          <w:p w14:paraId="75A6211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党</w:t>
            </w:r>
          </w:p>
          <w:p w14:paraId="28D7907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委</w:t>
            </w:r>
          </w:p>
          <w:p w14:paraId="25E442D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意</w:t>
            </w:r>
          </w:p>
          <w:p w14:paraId="5F1DF31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见</w:t>
            </w:r>
          </w:p>
        </w:tc>
        <w:tc>
          <w:tcPr>
            <w:tcW w:w="7955" w:type="dxa"/>
            <w:gridSpan w:val="5"/>
            <w:vAlign w:val="center"/>
          </w:tcPr>
          <w:p w14:paraId="5C836B3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14:paraId="4256BAF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14:paraId="2CAE0B4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14:paraId="3BBE80E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14:paraId="2E9C7F7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盖章：</w:t>
            </w:r>
          </w:p>
          <w:p w14:paraId="003AE27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                                          年   月   日</w:t>
            </w:r>
          </w:p>
        </w:tc>
      </w:tr>
      <w:tr w14:paraId="13978B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7" w:hRule="atLeast"/>
        </w:trPr>
        <w:tc>
          <w:tcPr>
            <w:tcW w:w="1134" w:type="dxa"/>
            <w:vAlign w:val="center"/>
          </w:tcPr>
          <w:p w14:paraId="313889B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本</w:t>
            </w:r>
          </w:p>
          <w:p w14:paraId="3A22D6E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人</w:t>
            </w:r>
          </w:p>
          <w:p w14:paraId="313DD4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意</w:t>
            </w:r>
          </w:p>
          <w:p w14:paraId="2D30083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见</w:t>
            </w:r>
          </w:p>
        </w:tc>
        <w:tc>
          <w:tcPr>
            <w:tcW w:w="7955" w:type="dxa"/>
            <w:gridSpan w:val="5"/>
            <w:vAlign w:val="center"/>
          </w:tcPr>
          <w:p w14:paraId="177DF58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14:paraId="2F31014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14:paraId="0B01546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签名：</w:t>
            </w:r>
          </w:p>
          <w:p w14:paraId="54779C4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                                           年   月   日</w:t>
            </w:r>
          </w:p>
        </w:tc>
      </w:tr>
      <w:tr w14:paraId="05CCFE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1134" w:type="dxa"/>
            <w:vAlign w:val="center"/>
          </w:tcPr>
          <w:p w14:paraId="24A00F9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备</w:t>
            </w:r>
          </w:p>
          <w:p w14:paraId="172EC27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注</w:t>
            </w:r>
          </w:p>
        </w:tc>
        <w:tc>
          <w:tcPr>
            <w:tcW w:w="7955" w:type="dxa"/>
            <w:gridSpan w:val="5"/>
            <w:vAlign w:val="center"/>
          </w:tcPr>
          <w:p w14:paraId="44884E1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14:paraId="135E31A0">
      <w:r>
        <w:rPr>
          <w:rFonts w:hint="eastAsia" w:asciiTheme="minorEastAsia" w:hAnsiTheme="minorEastAsia"/>
          <w:szCs w:val="21"/>
        </w:rPr>
        <w:t>说明：“个人总结”的填写应简明扼要，写不下可另附纸。</w:t>
      </w:r>
    </w:p>
    <w:sectPr>
      <w:pgSz w:w="11906" w:h="16838"/>
      <w:pgMar w:top="1440" w:right="1418" w:bottom="1440" w:left="1418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